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029A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73CDA8AE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3CD1A24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E70A587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28B0CB4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4B731501" w14:textId="2C662422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Комплект документов по охране труда компетенции «</w:t>
      </w:r>
      <w:r w:rsidR="00FF2C78" w:rsidRPr="00FF2C78">
        <w:rPr>
          <w:rFonts w:eastAsia="Times New Roman" w:cs="Times New Roman"/>
          <w:b/>
        </w:rPr>
        <w:t>Веб-технологии</w:t>
      </w:r>
      <w:r>
        <w:rPr>
          <w:rFonts w:eastAsia="Times New Roman" w:cs="Times New Roman"/>
          <w:b/>
          <w:color w:val="000000"/>
        </w:rPr>
        <w:t>»</w:t>
      </w:r>
    </w:p>
    <w:p w14:paraId="18F9A95F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CE36B77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B9E98C8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E5827B8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6F88972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7BDBED1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54E410C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b/>
          <w:color w:val="365F91"/>
        </w:rPr>
      </w:pPr>
      <w:r>
        <w:rPr>
          <w:rFonts w:eastAsia="Times New Roman" w:cs="Times New Roman"/>
          <w:b/>
          <w:color w:val="365F91"/>
        </w:rPr>
        <w:t>Оглавление</w:t>
      </w:r>
    </w:p>
    <w:sdt>
      <w:sdtPr>
        <w:id w:val="-1639485409"/>
        <w:docPartObj>
          <w:docPartGallery w:val="Table of Contents"/>
          <w:docPartUnique/>
        </w:docPartObj>
      </w:sdtPr>
      <w:sdtContent>
        <w:p w14:paraId="5622637E" w14:textId="77777777" w:rsidR="00AE5F6A" w:rsidRDefault="00D11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eastAsia="Times New Roman" w:cs="Times New Roman"/>
                <w:color w:val="0000FF"/>
                <w:u w:val="single"/>
              </w:rPr>
              <w:t>Инструктаж по охране труда и технике безопасности</w:t>
            </w:r>
          </w:hyperlink>
          <w:hyperlink w:anchor="_heading=h.gjdgxs">
            <w:r>
              <w:rPr>
                <w:rFonts w:eastAsia="Times New Roman" w:cs="Times New Roman"/>
                <w:color w:val="000000"/>
              </w:rPr>
              <w:tab/>
              <w:t>2</w:t>
            </w:r>
          </w:hyperlink>
        </w:p>
        <w:p w14:paraId="004FB59D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30j0zll">
            <w:r w:rsidR="00D11309">
              <w:rPr>
                <w:rFonts w:eastAsia="Times New Roman" w:cs="Times New Roman"/>
                <w:color w:val="0000FF"/>
                <w:u w:val="single"/>
              </w:rPr>
              <w:t>Программа инструктажа по охране труда для участников</w:t>
            </w:r>
          </w:hyperlink>
          <w:hyperlink w:anchor="_heading=h.30j0zll">
            <w:r w:rsidR="00D11309">
              <w:rPr>
                <w:rFonts w:eastAsia="Times New Roman" w:cs="Times New Roman"/>
                <w:color w:val="000000"/>
              </w:rPr>
              <w:tab/>
              <w:t>3</w:t>
            </w:r>
          </w:hyperlink>
        </w:p>
        <w:p w14:paraId="0CF6FD8A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30j0zll">
            <w:r w:rsidR="00D11309">
              <w:rPr>
                <w:rFonts w:eastAsia="Times New Roman" w:cs="Times New Roman"/>
                <w:color w:val="0000FF"/>
                <w:u w:val="single"/>
              </w:rPr>
              <w:t>1. Общие требования охраны труда</w:t>
            </w:r>
          </w:hyperlink>
          <w:hyperlink w:anchor="_heading=h.30j0zll">
            <w:r w:rsidR="00D11309">
              <w:rPr>
                <w:rFonts w:eastAsia="Times New Roman" w:cs="Times New Roman"/>
                <w:color w:val="000000"/>
              </w:rPr>
              <w:tab/>
              <w:t>3</w:t>
            </w:r>
          </w:hyperlink>
        </w:p>
        <w:p w14:paraId="7A693EC5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1fob9te">
            <w:r w:rsidR="00D11309">
              <w:rPr>
                <w:rFonts w:eastAsia="Times New Roman" w:cs="Times New Roman"/>
                <w:color w:val="0000FF"/>
                <w:u w:val="single"/>
              </w:rPr>
              <w:t>2.Требования охраны труда перед началом выполнения конкурсного задания</w:t>
            </w:r>
          </w:hyperlink>
          <w:hyperlink w:anchor="_heading=h.1fob9te">
            <w:r w:rsidR="00D11309">
              <w:rPr>
                <w:rFonts w:eastAsia="Times New Roman" w:cs="Times New Roman"/>
                <w:color w:val="000000"/>
              </w:rPr>
              <w:tab/>
              <w:t>4</w:t>
            </w:r>
          </w:hyperlink>
        </w:p>
        <w:p w14:paraId="3299F728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3znysh7">
            <w:r w:rsidR="00D11309">
              <w:rPr>
                <w:rFonts w:eastAsia="Times New Roman" w:cs="Times New Roman"/>
                <w:color w:val="0000FF"/>
                <w:u w:val="single"/>
              </w:rPr>
              <w:t>3.Требования охраны труда во время выполнения конкурсного задания</w:t>
            </w:r>
          </w:hyperlink>
          <w:hyperlink w:anchor="_heading=h.3znysh7">
            <w:r w:rsidR="00D11309">
              <w:rPr>
                <w:rFonts w:eastAsia="Times New Roman" w:cs="Times New Roman"/>
                <w:color w:val="000000"/>
              </w:rPr>
              <w:tab/>
              <w:t>5</w:t>
            </w:r>
          </w:hyperlink>
        </w:p>
        <w:p w14:paraId="57AB7DF1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2et92p0">
            <w:r w:rsidR="00D11309">
              <w:rPr>
                <w:rFonts w:eastAsia="Times New Roman" w:cs="Times New Roman"/>
                <w:color w:val="0000FF"/>
                <w:u w:val="single"/>
              </w:rPr>
              <w:t>4. Требования охраны труда в аварийных ситуациях</w:t>
            </w:r>
          </w:hyperlink>
          <w:hyperlink w:anchor="_heading=h.2et92p0">
            <w:r w:rsidR="00D11309">
              <w:rPr>
                <w:rFonts w:eastAsia="Times New Roman" w:cs="Times New Roman"/>
                <w:color w:val="000000"/>
              </w:rPr>
              <w:tab/>
              <w:t>6</w:t>
            </w:r>
          </w:hyperlink>
        </w:p>
        <w:p w14:paraId="690B5A2B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tyjcwt">
            <w:r w:rsidR="00D11309">
              <w:rPr>
                <w:rFonts w:eastAsia="Times New Roman" w:cs="Times New Roman"/>
                <w:color w:val="0000FF"/>
                <w:u w:val="single"/>
              </w:rPr>
              <w:t>5.Требование охраны труда по окончании работ</w:t>
            </w:r>
          </w:hyperlink>
          <w:hyperlink w:anchor="_heading=h.tyjcwt">
            <w:r w:rsidR="00D11309">
              <w:rPr>
                <w:rFonts w:eastAsia="Times New Roman" w:cs="Times New Roman"/>
                <w:color w:val="000000"/>
              </w:rPr>
              <w:tab/>
              <w:t>6</w:t>
            </w:r>
          </w:hyperlink>
        </w:p>
        <w:p w14:paraId="738F18BB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3dy6vkm">
            <w:r w:rsidR="00D11309">
              <w:rPr>
                <w:rFonts w:eastAsia="Times New Roman" w:cs="Times New Roman"/>
                <w:color w:val="0000FF"/>
                <w:u w:val="single"/>
              </w:rPr>
              <w:t>Инструкция по охране труда для экспертов</w:t>
            </w:r>
          </w:hyperlink>
          <w:hyperlink w:anchor="_heading=h.3dy6vkm">
            <w:r w:rsidR="00D11309">
              <w:rPr>
                <w:rFonts w:eastAsia="Times New Roman" w:cs="Times New Roman"/>
                <w:color w:val="000000"/>
              </w:rPr>
              <w:tab/>
              <w:t>8</w:t>
            </w:r>
          </w:hyperlink>
        </w:p>
        <w:p w14:paraId="53B4BA77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1t3h5sf">
            <w:r w:rsidR="00D11309">
              <w:rPr>
                <w:rFonts w:eastAsia="Times New Roman" w:cs="Times New Roman"/>
                <w:i/>
                <w:color w:val="0000FF"/>
                <w:u w:val="single"/>
              </w:rPr>
              <w:t>1.Общие требования охраны труда</w:t>
            </w:r>
          </w:hyperlink>
          <w:hyperlink w:anchor="_heading=h.1t3h5sf">
            <w:r w:rsidR="00D11309">
              <w:rPr>
                <w:rFonts w:eastAsia="Times New Roman" w:cs="Times New Roman"/>
                <w:color w:val="000000"/>
              </w:rPr>
              <w:tab/>
              <w:t>8</w:t>
            </w:r>
          </w:hyperlink>
        </w:p>
        <w:p w14:paraId="57623CDF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4d34og8">
            <w:r w:rsidR="00D11309">
              <w:rPr>
                <w:rFonts w:eastAsia="Times New Roman" w:cs="Times New Roman"/>
                <w:i/>
                <w:color w:val="0000FF"/>
                <w:u w:val="single"/>
              </w:rPr>
              <w:t>2.Требования охраны труда перед началом работы</w:t>
            </w:r>
          </w:hyperlink>
          <w:hyperlink w:anchor="_heading=h.4d34og8">
            <w:r w:rsidR="00D11309">
              <w:rPr>
                <w:rFonts w:eastAsia="Times New Roman" w:cs="Times New Roman"/>
                <w:color w:val="000000"/>
              </w:rPr>
              <w:tab/>
              <w:t>8</w:t>
            </w:r>
          </w:hyperlink>
        </w:p>
        <w:p w14:paraId="6EC62873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2s8eyo1">
            <w:r w:rsidR="00D11309">
              <w:rPr>
                <w:rFonts w:eastAsia="Times New Roman" w:cs="Times New Roman"/>
                <w:i/>
                <w:color w:val="0000FF"/>
                <w:u w:val="single"/>
              </w:rPr>
              <w:t>3.Требования охраны труда во время работы</w:t>
            </w:r>
          </w:hyperlink>
          <w:hyperlink w:anchor="_heading=h.2s8eyo1">
            <w:r w:rsidR="00D11309">
              <w:rPr>
                <w:rFonts w:eastAsia="Times New Roman" w:cs="Times New Roman"/>
                <w:color w:val="000000"/>
              </w:rPr>
              <w:tab/>
              <w:t>9</w:t>
            </w:r>
          </w:hyperlink>
        </w:p>
        <w:p w14:paraId="430AC421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17dp8vu">
            <w:r w:rsidR="00D11309">
              <w:rPr>
                <w:rFonts w:eastAsia="Times New Roman" w:cs="Times New Roman"/>
                <w:i/>
                <w:color w:val="0000FF"/>
                <w:u w:val="single"/>
              </w:rPr>
              <w:t>4. Требования охраны труда в аварийных ситуациях</w:t>
            </w:r>
          </w:hyperlink>
          <w:hyperlink w:anchor="_heading=h.17dp8vu">
            <w:r w:rsidR="00D11309">
              <w:rPr>
                <w:rFonts w:eastAsia="Times New Roman" w:cs="Times New Roman"/>
                <w:color w:val="000000"/>
              </w:rPr>
              <w:tab/>
              <w:t>10</w:t>
            </w:r>
          </w:hyperlink>
        </w:p>
        <w:p w14:paraId="0F1305AD" w14:textId="77777777" w:rsidR="00AE5F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11"/>
            </w:tabs>
            <w:spacing w:line="240" w:lineRule="auto"/>
            <w:ind w:left="0" w:hanging="2"/>
            <w:rPr>
              <w:rFonts w:ascii="Calibri" w:hAnsi="Calibri"/>
              <w:color w:val="000000"/>
              <w:sz w:val="22"/>
              <w:szCs w:val="22"/>
            </w:rPr>
          </w:pPr>
          <w:hyperlink w:anchor="_heading=h.3rdcrjn">
            <w:r w:rsidR="00D11309">
              <w:rPr>
                <w:rFonts w:eastAsia="Times New Roman" w:cs="Times New Roman"/>
                <w:i/>
                <w:color w:val="0000FF"/>
                <w:u w:val="single"/>
              </w:rPr>
              <w:t>5.Требование охраны труда по окончании выполнения конкурсного задания</w:t>
            </w:r>
          </w:hyperlink>
          <w:hyperlink w:anchor="_heading=h.3rdcrjn">
            <w:r w:rsidR="00D11309">
              <w:rPr>
                <w:rFonts w:eastAsia="Times New Roman" w:cs="Times New Roman"/>
                <w:color w:val="000000"/>
              </w:rPr>
              <w:tab/>
              <w:t>11</w:t>
            </w:r>
          </w:hyperlink>
          <w:r w:rsidR="00D11309">
            <w:fldChar w:fldCharType="end"/>
          </w:r>
        </w:p>
      </w:sdtContent>
    </w:sdt>
    <w:p w14:paraId="67CD6F99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Times New Roman" w:cs="Times New Roman"/>
          <w:color w:val="000000"/>
        </w:rPr>
      </w:pPr>
    </w:p>
    <w:p w14:paraId="4F3F31CC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46664A8E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365F91"/>
        </w:rPr>
      </w:pPr>
      <w:bookmarkStart w:id="0" w:name="_heading=h.gjdgxs" w:colFirst="0" w:colLast="0"/>
      <w:bookmarkEnd w:id="0"/>
      <w:r>
        <w:br w:type="page"/>
      </w:r>
      <w:r>
        <w:rPr>
          <w:rFonts w:eastAsia="Times New Roman" w:cs="Times New Roman"/>
          <w:b/>
          <w:color w:val="365F91"/>
        </w:rPr>
        <w:lastRenderedPageBreak/>
        <w:t>Инструктаж по охране труда и технике безопасности</w:t>
      </w:r>
    </w:p>
    <w:p w14:paraId="5D47158E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14:paraId="0B12DEF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6E00CFF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 Время начала и окончания проведения конкурсных заданий, нахождение посторонних лиц на площадке.</w:t>
      </w:r>
    </w:p>
    <w:p w14:paraId="303845C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Контроль требований охраны труда участниками и экспертами. </w:t>
      </w:r>
      <w:r>
        <w:rPr>
          <w:rFonts w:eastAsia="Times New Roman" w:cs="Times New Roman"/>
          <w:i/>
          <w:color w:val="000000"/>
        </w:rPr>
        <w:t>Механизм начисления штрафных баллов</w:t>
      </w:r>
      <w:r>
        <w:rPr>
          <w:rFonts w:eastAsia="Times New Roman" w:cs="Times New Roman"/>
          <w:color w:val="000000"/>
        </w:rPr>
        <w:t xml:space="preserve"> за нарушения требований охраны труда.</w:t>
      </w:r>
    </w:p>
    <w:p w14:paraId="79DA8D2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50652C04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456673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 Основные требования санитарии и личной гигиены.</w:t>
      </w:r>
    </w:p>
    <w:p w14:paraId="11C1EFE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7. Средства индивидуальной и коллективной защиты, необходимость их использования.</w:t>
      </w:r>
    </w:p>
    <w:p w14:paraId="581CA19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8. Порядок действий при плохом самочувствии или получении травмы. Правила оказания первой помощи.</w:t>
      </w:r>
    </w:p>
    <w:p w14:paraId="5D6F2A2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CB17C15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14:paraId="0FF1D78C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365F91"/>
        </w:rPr>
      </w:pPr>
      <w:bookmarkStart w:id="1" w:name="_heading=h.30j0zll" w:colFirst="0" w:colLast="0"/>
      <w:bookmarkEnd w:id="1"/>
      <w:r>
        <w:br w:type="page"/>
      </w:r>
      <w:r>
        <w:rPr>
          <w:rFonts w:eastAsia="Times New Roman" w:cs="Times New Roman"/>
          <w:b/>
          <w:color w:val="365F91"/>
        </w:rPr>
        <w:lastRenderedPageBreak/>
        <w:t xml:space="preserve">Программа инструктажа по охране труда для участников </w:t>
      </w:r>
    </w:p>
    <w:p w14:paraId="4BE6C5E3" w14:textId="77777777" w:rsidR="00AE5F6A" w:rsidRDefault="00D1130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i/>
          <w:color w:val="000000"/>
        </w:rPr>
        <w:t xml:space="preserve">1. Общие требования охраны труда </w:t>
      </w:r>
    </w:p>
    <w:p w14:paraId="6F427FDC" w14:textId="33593AC5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1.1. К самостоятельному выполнению конкурсных заданий в Компетенции </w:t>
      </w:r>
      <w:r>
        <w:rPr>
          <w:rFonts w:eastAsia="Times New Roman" w:cs="Times New Roman"/>
        </w:rPr>
        <w:t>«</w:t>
      </w:r>
      <w:r w:rsidR="00FF2C78" w:rsidRPr="00FF2C78">
        <w:rPr>
          <w:rFonts w:eastAsia="Times New Roman" w:cs="Times New Roman"/>
        </w:rPr>
        <w:t>Веб-технологии</w:t>
      </w:r>
      <w:r>
        <w:rPr>
          <w:rFonts w:eastAsia="Times New Roman" w:cs="Times New Roman"/>
        </w:rPr>
        <w:t>»</w:t>
      </w:r>
      <w:r>
        <w:rPr>
          <w:rFonts w:eastAsia="Times New Roman" w:cs="Times New Roman"/>
          <w:color w:val="000000"/>
        </w:rPr>
        <w:t xml:space="preserve"> допускаются участники не моложе 1</w:t>
      </w:r>
      <w:r>
        <w:rPr>
          <w:rFonts w:eastAsia="Times New Roman" w:cs="Times New Roman"/>
        </w:rPr>
        <w:t>4</w:t>
      </w:r>
      <w:r>
        <w:rPr>
          <w:rFonts w:eastAsia="Times New Roman" w:cs="Times New Roman"/>
          <w:color w:val="000000"/>
        </w:rPr>
        <w:t xml:space="preserve"> лет;</w:t>
      </w:r>
    </w:p>
    <w:p w14:paraId="6530186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0125F10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ознакомленные с инструкцией по охране труда;</w:t>
      </w:r>
    </w:p>
    <w:p w14:paraId="279C74CF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3839E5D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имеющие противопоказаний к выполнению конкурсных заданий по состоянию здоровья.</w:t>
      </w:r>
    </w:p>
    <w:p w14:paraId="2032663F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</w:p>
    <w:p w14:paraId="48893C7A" w14:textId="77777777" w:rsidR="00AE5F6A" w:rsidRDefault="00D11309" w:rsidP="00D611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1.2. При работе с ПК рекомендуется организация перерывов на 10 минут через каждые 45 минут работы. </w:t>
      </w:r>
    </w:p>
    <w:p w14:paraId="53E1F9FF" w14:textId="77777777" w:rsidR="00AE5F6A" w:rsidRDefault="00D11309" w:rsidP="00D611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1.3. При работе на ПК могут воздействовать опасные и вредные производственные факторы: </w:t>
      </w:r>
    </w:p>
    <w:p w14:paraId="1F409823" w14:textId="77777777" w:rsidR="00AE5F6A" w:rsidRDefault="00D11309" w:rsidP="00D61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</w:t>
      </w:r>
      <w:proofErr w:type="spellStart"/>
      <w:r>
        <w:rPr>
          <w:rFonts w:eastAsia="Times New Roman" w:cs="Times New Roman"/>
          <w:color w:val="000000"/>
        </w:rPr>
        <w:t>блесткости</w:t>
      </w:r>
      <w:proofErr w:type="spellEnd"/>
      <w:r>
        <w:rPr>
          <w:rFonts w:eastAsia="Times New Roman" w:cs="Times New Roman"/>
          <w:color w:val="000000"/>
        </w:rPr>
        <w:t xml:space="preserve">; </w:t>
      </w:r>
    </w:p>
    <w:p w14:paraId="0C192ACB" w14:textId="77777777" w:rsidR="00AE5F6A" w:rsidRDefault="00D11309" w:rsidP="00D61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14:paraId="3C8B6A70" w14:textId="77777777" w:rsidR="00AE5F6A" w:rsidRDefault="00D11309" w:rsidP="00D611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1.4. Запрещается находиться возле ПК в верхней одежде, принимать пищу и курить, употреблять во время выполнения конкурсного задания алкогольные напитки, а также приходить на площадку в состоянии алкогольного, наркотического или другого опьянения. </w:t>
      </w:r>
    </w:p>
    <w:p w14:paraId="4B7F2979" w14:textId="77777777" w:rsidR="00AE5F6A" w:rsidRDefault="00D11309" w:rsidP="00D611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1.5. Участник соревнования должен знать месторасположение первичных средств пожаротушения. </w:t>
      </w:r>
    </w:p>
    <w:p w14:paraId="6866D82D" w14:textId="77777777" w:rsidR="00AE5F6A" w:rsidRDefault="00D11309" w:rsidP="00D611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1.6. О каждом несчастном случае пострадавший или очевидец несчастного случая немедленно должен известить ближайшего эксперта. </w:t>
      </w:r>
    </w:p>
    <w:p w14:paraId="4C8032A7" w14:textId="77777777" w:rsidR="00AE5F6A" w:rsidRDefault="00D11309" w:rsidP="00D6118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1.7. 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D24179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1.8. В случае возникновения несчастного случая или болезни участника, об этом немедленно уведомляются Главный эксперт, Лидер команды и Эксперт-компатриот.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1CAAF845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60329E2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1.9. Знаки безопасности, используемые на рабочем месте, для обозначения присутствующих опасностей:</w:t>
      </w:r>
    </w:p>
    <w:p w14:paraId="226AB37F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14:paraId="7274D44B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701343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u w:val="single"/>
        </w:rPr>
        <w:t xml:space="preserve"> F 04 Огнетушитель        </w:t>
      </w:r>
      <w:r>
        <w:rPr>
          <w:rFonts w:eastAsia="Times New Roman" w:cs="Times New Roman"/>
          <w:color w:val="000000"/>
        </w:rPr>
        <w:t xml:space="preserve">                                          </w:t>
      </w:r>
      <w:r>
        <w:rPr>
          <w:rFonts w:eastAsia="Times New Roman" w:cs="Times New Roman"/>
          <w:noProof/>
          <w:color w:val="000000"/>
        </w:rPr>
        <w:drawing>
          <wp:inline distT="0" distB="0" distL="114300" distR="114300" wp14:anchorId="60FDEB23" wp14:editId="0832772F">
            <wp:extent cx="450850" cy="438150"/>
            <wp:effectExtent l="0" t="0" r="0" b="0"/>
            <wp:docPr id="102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3BE17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- </w:t>
      </w:r>
      <w:r>
        <w:rPr>
          <w:rFonts w:eastAsia="Times New Roman" w:cs="Times New Roman"/>
          <w:color w:val="000000"/>
          <w:u w:val="single"/>
        </w:rPr>
        <w:t> E 22 Указатель выхода</w:t>
      </w:r>
      <w:r>
        <w:rPr>
          <w:rFonts w:eastAsia="Times New Roman" w:cs="Times New Roman"/>
          <w:color w:val="000000"/>
        </w:rPr>
        <w:t xml:space="preserve">                                         </w:t>
      </w:r>
      <w:r>
        <w:rPr>
          <w:rFonts w:eastAsia="Times New Roman" w:cs="Times New Roman"/>
          <w:noProof/>
          <w:color w:val="000000"/>
        </w:rPr>
        <w:drawing>
          <wp:inline distT="0" distB="0" distL="114300" distR="114300" wp14:anchorId="1312F4E8" wp14:editId="594A2FE9">
            <wp:extent cx="769620" cy="409575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46604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color w:val="000000"/>
          <w:u w:val="single"/>
        </w:rPr>
        <w:t>E 23 Указатель запасного выхода</w:t>
      </w:r>
      <w:r>
        <w:rPr>
          <w:rFonts w:eastAsia="Times New Roman" w:cs="Times New Roman"/>
          <w:color w:val="000000"/>
        </w:rPr>
        <w:t xml:space="preserve">                        </w:t>
      </w:r>
      <w:r>
        <w:rPr>
          <w:rFonts w:eastAsia="Times New Roman" w:cs="Times New Roman"/>
          <w:noProof/>
          <w:color w:val="000000"/>
        </w:rPr>
        <w:drawing>
          <wp:inline distT="0" distB="0" distL="114300" distR="114300" wp14:anchorId="0E1CF05D" wp14:editId="073DD6C9">
            <wp:extent cx="813435" cy="436245"/>
            <wp:effectExtent l="0" t="0" r="0" b="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E7BAB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color w:val="000000"/>
          <w:u w:val="single"/>
        </w:rPr>
        <w:t xml:space="preserve">EC 01 Аптечка первой медицинской помощи      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noProof/>
          <w:color w:val="000000"/>
        </w:rPr>
        <w:drawing>
          <wp:inline distT="0" distB="0" distL="114300" distR="114300" wp14:anchorId="6A659CEE" wp14:editId="57425457">
            <wp:extent cx="467360" cy="462915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2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F3BAAD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</w:p>
    <w:p w14:paraId="734D6CC4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1.10. При работе с ПК участники соревнования должны соблюдать правила личной гигиены.  </w:t>
      </w:r>
    </w:p>
    <w:p w14:paraId="7C528706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1.11.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14:paraId="0512D9B5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1.12. По всем вопросам, связанным с работой компьютера следует обращаться к техническому эксперту. </w:t>
      </w:r>
    </w:p>
    <w:p w14:paraId="3F36B737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</w:p>
    <w:p w14:paraId="311F973E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2" w:name="_heading=h.1fob9te" w:colFirst="0" w:colLast="0"/>
      <w:bookmarkEnd w:id="2"/>
    </w:p>
    <w:p w14:paraId="23F9EC55" w14:textId="77777777" w:rsidR="00AE5F6A" w:rsidRDefault="00D1130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2.Требования охраны труда перед началом выполнения конкурсного задания</w:t>
      </w:r>
    </w:p>
    <w:p w14:paraId="45EC454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Перед началом выполнения конкурсного задания участники должны выполнить следующее:</w:t>
      </w:r>
    </w:p>
    <w:p w14:paraId="142BA5AB" w14:textId="06CDDC09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2.1. В день </w:t>
      </w:r>
      <w:r w:rsidR="00D455E2">
        <w:rPr>
          <w:rFonts w:eastAsia="Times New Roman" w:cs="Times New Roman"/>
          <w:color w:val="000000"/>
        </w:rPr>
        <w:t>подготовки</w:t>
      </w:r>
      <w:r>
        <w:rPr>
          <w:rFonts w:eastAsia="Times New Roman" w:cs="Times New Roman"/>
          <w:color w:val="000000"/>
        </w:rPr>
        <w:t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97F4CE9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3B684E6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2.2. Подготовить рабочее место:</w:t>
      </w:r>
    </w:p>
    <w:p w14:paraId="1C1547DE" w14:textId="77777777" w:rsidR="00AE5F6A" w:rsidRDefault="00D1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14:paraId="7772E118" w14:textId="77777777" w:rsidR="00AE5F6A" w:rsidRDefault="00D1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14:paraId="0D324092" w14:textId="77777777" w:rsidR="00AE5F6A" w:rsidRDefault="00D1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Проверить правильность расположения оборудования. </w:t>
      </w:r>
    </w:p>
    <w:p w14:paraId="5BE3D56A" w14:textId="77777777" w:rsidR="00AE5F6A" w:rsidRDefault="00D1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14:paraId="4E7F1C13" w14:textId="77777777" w:rsidR="00AE5F6A" w:rsidRDefault="00D1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Убедиться в отсутствии засветок, отражений и бликов на экране монитора. </w:t>
      </w:r>
    </w:p>
    <w:p w14:paraId="7D64D333" w14:textId="77777777" w:rsidR="00AE5F6A" w:rsidRDefault="00D1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14:paraId="2007449D" w14:textId="77777777" w:rsidR="00AE5F6A" w:rsidRDefault="00D11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14:paraId="51E002E4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</w:p>
    <w:p w14:paraId="19DBC616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2.3.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F4B0AFE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3" w:name="_heading=h.3znysh7" w:colFirst="0" w:colLast="0"/>
      <w:bookmarkEnd w:id="3"/>
    </w:p>
    <w:p w14:paraId="1CF17350" w14:textId="77777777" w:rsidR="00AE5F6A" w:rsidRDefault="00D1130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3.Требования охраны труда во время выполнения конкурсного задания</w:t>
      </w:r>
    </w:p>
    <w:p w14:paraId="75E1910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3.1. В течение всего времени выполнения конкурсного задания со средствами компьютерной и оргтехники участник соревнования обязан: </w:t>
      </w:r>
    </w:p>
    <w:p w14:paraId="69850ED5" w14:textId="77777777" w:rsidR="00AE5F6A" w:rsidRDefault="00D11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содержать в порядке и чистоте рабочее место; </w:t>
      </w:r>
    </w:p>
    <w:p w14:paraId="3096ED34" w14:textId="77777777" w:rsidR="00AE5F6A" w:rsidRDefault="00D11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следить за тем, чтобы вентиляционные отверстия устройств ничем не были закрыты; </w:t>
      </w:r>
    </w:p>
    <w:p w14:paraId="2916A5FB" w14:textId="77777777" w:rsidR="00AE5F6A" w:rsidRDefault="00D11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выполнять требования инструкции по эксплуатации оборудования; </w:t>
      </w:r>
    </w:p>
    <w:p w14:paraId="64EA499A" w14:textId="77777777" w:rsidR="00AE5F6A" w:rsidRDefault="00D11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14:paraId="0B16745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3.2. Участнику запрещается во время выполнения конкурсного задания:  </w:t>
      </w:r>
    </w:p>
    <w:p w14:paraId="777AB7F9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отключать и подключать интерфейсные кабели периферийных устройств; </w:t>
      </w:r>
    </w:p>
    <w:p w14:paraId="39F0C165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класть на устройства средств компьютерной и оргтехники бумаги, папки и прочие посторонние предметы; </w:t>
      </w:r>
    </w:p>
    <w:p w14:paraId="643815EF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прикасаться к задней панели системного блока (процессора) при включенном питании; </w:t>
      </w:r>
    </w:p>
    <w:p w14:paraId="56AE4E49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отключать электропитание во время выполнения программы, процесса; </w:t>
      </w:r>
    </w:p>
    <w:p w14:paraId="77FE25E6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допускать попадание влаги, грязи, сыпучих веществ на устройства средств компьютерной и оргтехники; </w:t>
      </w:r>
    </w:p>
    <w:p w14:paraId="6C00F185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производить самостоятельно вскрытие и ремонт оборудования; </w:t>
      </w:r>
    </w:p>
    <w:p w14:paraId="7B3E7D04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работать со снятыми кожухами устройств компьютерной и оргтехники; </w:t>
      </w:r>
    </w:p>
    <w:p w14:paraId="274EEC7A" w14:textId="77777777" w:rsidR="00AE5F6A" w:rsidRDefault="00D11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располагаться при работе на расстоянии менее 50 см от экрана монитора. </w:t>
      </w:r>
    </w:p>
    <w:p w14:paraId="19D2DF1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14:paraId="49C41B04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3.4. Рабочие столы следует размещать таким образом, чтобы экран монитора был ориентирован боковой стороной к световым проемам, чтобы естественный свет падал преимущественно слева. </w:t>
      </w:r>
    </w:p>
    <w:p w14:paraId="034D36C2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3.5. Освещение не должно создавать бликов на поверхности экрана. </w:t>
      </w:r>
    </w:p>
    <w:p w14:paraId="443A5CD6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14:paraId="0E08459B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E62F6D7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4" w:name="_heading=h.2et92p0" w:colFirst="0" w:colLast="0"/>
      <w:bookmarkEnd w:id="4"/>
    </w:p>
    <w:p w14:paraId="65A48466" w14:textId="77777777" w:rsidR="00AE5F6A" w:rsidRDefault="00D1130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4. Требования охраны труда в аварийных ситуациях</w:t>
      </w:r>
    </w:p>
    <w:p w14:paraId="73782547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33B080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6AB002D4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7D697CB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2E37D4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C4A2186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2F500E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C2F5A2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FA18C2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38A06F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13ADD71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5" w:name="_heading=h.tyjcwt" w:colFirst="0" w:colLast="0"/>
      <w:bookmarkEnd w:id="5"/>
    </w:p>
    <w:p w14:paraId="2A4E2779" w14:textId="77777777" w:rsidR="00AE5F6A" w:rsidRDefault="00D1130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5.Требование охраны труда по окончании работ</w:t>
      </w:r>
    </w:p>
    <w:p w14:paraId="134D0442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5.1. По окончании работы участник соревнования обязан соблюдать следующую последовательность отключения оборудования: </w:t>
      </w:r>
    </w:p>
    <w:p w14:paraId="0CA90D67" w14:textId="77777777" w:rsidR="00AE5F6A" w:rsidRDefault="00D113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произвести завершение всех выполняемых на ПК задач; </w:t>
      </w:r>
    </w:p>
    <w:p w14:paraId="4C73EF73" w14:textId="77777777" w:rsidR="00AE5F6A" w:rsidRDefault="00D113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14:paraId="16B5F01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5.2. Убрать со стола рабочие материалы и привести в порядок рабочее место. </w:t>
      </w:r>
    </w:p>
    <w:p w14:paraId="5CC93A2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5.3. Обо всех замеченных неполадках сообщить эксперту. </w:t>
      </w:r>
    </w:p>
    <w:p w14:paraId="2EC833FF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5.4.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517F8AF6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14:paraId="2502EA97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000000"/>
        </w:rPr>
      </w:pPr>
      <w:bookmarkStart w:id="6" w:name="_heading=h.3dy6vkm" w:colFirst="0" w:colLast="0"/>
      <w:bookmarkEnd w:id="6"/>
      <w:r>
        <w:br w:type="page"/>
      </w:r>
      <w:r>
        <w:rPr>
          <w:rFonts w:eastAsia="Times New Roman" w:cs="Times New Roman"/>
          <w:b/>
          <w:color w:val="000000"/>
        </w:rPr>
        <w:lastRenderedPageBreak/>
        <w:t>Инструкция по охране труда для экспертов</w:t>
      </w:r>
    </w:p>
    <w:p w14:paraId="7BEE79EB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eastAsia="Times New Roman" w:cs="Times New Roman"/>
          <w:color w:val="000000"/>
        </w:rPr>
      </w:pPr>
      <w:bookmarkStart w:id="7" w:name="_heading=h.1t3h5sf" w:colFirst="0" w:colLast="0"/>
      <w:bookmarkEnd w:id="7"/>
    </w:p>
    <w:p w14:paraId="06C82F20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1.Общие требования охраны труда</w:t>
      </w:r>
    </w:p>
    <w:p w14:paraId="48C490C0" w14:textId="2287521F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1.1. К работе в качестве эксперта Компетенции </w:t>
      </w:r>
      <w:r>
        <w:rPr>
          <w:rFonts w:eastAsia="Times New Roman" w:cs="Times New Roman"/>
        </w:rPr>
        <w:t>«</w:t>
      </w:r>
      <w:r w:rsidR="00FF2C78" w:rsidRPr="00FF2C78">
        <w:rPr>
          <w:rFonts w:eastAsia="Times New Roman" w:cs="Times New Roman"/>
        </w:rPr>
        <w:t>Веб-технологии</w:t>
      </w:r>
      <w:r>
        <w:rPr>
          <w:rFonts w:eastAsia="Times New Roman" w:cs="Times New Roman"/>
        </w:rPr>
        <w:t>»</w:t>
      </w:r>
      <w:r>
        <w:rPr>
          <w:rFonts w:eastAsia="Times New Roman" w:cs="Times New Roman"/>
          <w:color w:val="000000"/>
        </w:rPr>
        <w:t xml:space="preserve"> допускаются Эксперты, прошедшие специальное обучение и не имеющие противопоказаний по состоянию здоровья.</w:t>
      </w:r>
    </w:p>
    <w:p w14:paraId="37F20372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5A7B034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3C38C275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инструкции по охране труда и технике безопасности; </w:t>
      </w:r>
    </w:p>
    <w:p w14:paraId="6888E74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671D9AC2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расписание и график проведения конкурсного задания, установленные режимы труда и отдыха.</w:t>
      </w:r>
    </w:p>
    <w:p w14:paraId="75C6EA0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B0C06EC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электрический ток;</w:t>
      </w:r>
    </w:p>
    <w:p w14:paraId="47726E9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C087AA2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шум, обусловленный конструкцией оргтехники;</w:t>
      </w:r>
    </w:p>
    <w:p w14:paraId="3C55570B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химические вещества, выделяющиеся при работе оргтехники;</w:t>
      </w:r>
    </w:p>
    <w:p w14:paraId="30F911B2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— зрительное перенапряжение при работе с ПК.</w:t>
      </w:r>
    </w:p>
    <w:p w14:paraId="5E28A531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</w:p>
    <w:p w14:paraId="5856263C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1.5.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C05B90A" w14:textId="6E66A78E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 помещении Экспертов Компетенции </w:t>
      </w:r>
      <w:r>
        <w:rPr>
          <w:rFonts w:eastAsia="Times New Roman" w:cs="Times New Roman"/>
        </w:rPr>
        <w:t>«</w:t>
      </w:r>
      <w:r w:rsidR="00FF2C78" w:rsidRPr="00FF2C78">
        <w:rPr>
          <w:rFonts w:eastAsia="Times New Roman" w:cs="Times New Roman"/>
        </w:rPr>
        <w:t>Веб-технологии</w:t>
      </w:r>
      <w:r>
        <w:rPr>
          <w:rFonts w:eastAsia="Times New Roman" w:cs="Times New Roman"/>
        </w:rPr>
        <w:t>»</w:t>
      </w:r>
      <w:r>
        <w:rPr>
          <w:rFonts w:eastAsia="Times New Roman" w:cs="Times New Roman"/>
          <w:color w:val="000000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298AE65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3667129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1.6.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>
        <w:rPr>
          <w:rFonts w:eastAsia="Times New Roman" w:cs="Times New Roman"/>
        </w:rPr>
        <w:t>чемпионата</w:t>
      </w:r>
      <w:r>
        <w:rPr>
          <w:rFonts w:eastAsia="Times New Roman" w:cs="Times New Roman"/>
          <w:color w:val="000000"/>
        </w:rPr>
        <w:t>, а при необходимости согласно действующему законодательству.</w:t>
      </w:r>
    </w:p>
    <w:p w14:paraId="2B41D42D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8" w:name="_heading=h.4d34og8" w:colFirst="0" w:colLast="0"/>
      <w:bookmarkEnd w:id="8"/>
    </w:p>
    <w:p w14:paraId="1775833D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2.Требования охраны труда перед началом работы</w:t>
      </w:r>
    </w:p>
    <w:p w14:paraId="12387A2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Перед началом работы Эксперты должны выполнить следующее:</w:t>
      </w:r>
    </w:p>
    <w:p w14:paraId="1BB3E0F9" w14:textId="3CAD14DE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2.1. В день </w:t>
      </w:r>
      <w:r w:rsidR="00D455E2">
        <w:rPr>
          <w:rFonts w:eastAsia="Times New Roman" w:cs="Times New Roman"/>
          <w:color w:val="000000"/>
        </w:rPr>
        <w:t>подготовки</w:t>
      </w:r>
      <w:r>
        <w:rPr>
          <w:rFonts w:eastAsia="Times New Roman" w:cs="Times New Roman"/>
          <w:color w:val="000000"/>
        </w:rPr>
        <w:t>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5ECA7504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2.2. Ежедневно, перед началом работ на конкурсной площадке и в помещении экспертов необходимо:</w:t>
      </w:r>
    </w:p>
    <w:p w14:paraId="17F7FC0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осмотреть рабочие места экспертов и участников;</w:t>
      </w:r>
    </w:p>
    <w:p w14:paraId="1F8BC59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-привести в порядок рабочее место эксперта;</w:t>
      </w:r>
    </w:p>
    <w:p w14:paraId="5028558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-проверить правильность подключения оборудования в электросеть;</w:t>
      </w:r>
    </w:p>
    <w:p w14:paraId="3664DDF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2.3.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56A393EF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9" w:name="_heading=h.2s8eyo1" w:colFirst="0" w:colLast="0"/>
      <w:bookmarkEnd w:id="9"/>
    </w:p>
    <w:p w14:paraId="5C6F1DCD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3.Требования охраны труда во время работы</w:t>
      </w:r>
    </w:p>
    <w:p w14:paraId="2DD7237B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178EFA4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78E24C6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3256A43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</w:p>
    <w:p w14:paraId="7D6A7E3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3.3. Во избежание поражения током запрещается:</w:t>
      </w:r>
    </w:p>
    <w:p w14:paraId="79797AD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446B83F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6BB29B8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производить самостоятельно вскрытие и ремонт оборудования;</w:t>
      </w:r>
    </w:p>
    <w:p w14:paraId="3E059376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переключать разъемы интерфейсных кабелей периферийных устройств при включенном питании;</w:t>
      </w:r>
    </w:p>
    <w:p w14:paraId="76F6F4CC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загромождать верхние панели устройств бумагами и посторонними предметами;</w:t>
      </w:r>
    </w:p>
    <w:p w14:paraId="7B1A3BA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386E83B4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</w:p>
    <w:p w14:paraId="02BF5FBE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02C8BD37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3.5. Эксперту во время работы с оргтехникой:</w:t>
      </w:r>
    </w:p>
    <w:p w14:paraId="6A0F9B8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обращать внимание на символы, высвечивающиеся на панели оборудования, не игнорировать их;</w:t>
      </w:r>
    </w:p>
    <w:p w14:paraId="73CDA15C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2B4488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производить включение/выключение аппаратов мокрыми руками;</w:t>
      </w:r>
    </w:p>
    <w:p w14:paraId="494E169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ставить на устройство емкости с водой, не класть металлические предметы;</w:t>
      </w:r>
    </w:p>
    <w:p w14:paraId="53C477C4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</w:p>
    <w:p w14:paraId="333371CC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- не эксплуатировать аппарат, если он перегрелся, стал дымиться, появился посторонний запах или звук;</w:t>
      </w:r>
    </w:p>
    <w:p w14:paraId="57A15F8C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не эксплуатировать аппарат, если его уронили или корпус был поврежден;</w:t>
      </w:r>
    </w:p>
    <w:p w14:paraId="64DB5FC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вынимать застрявшие листы можно только после отключения устройства из сети;</w:t>
      </w:r>
    </w:p>
    <w:p w14:paraId="4EF6B1BB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-запрещается перемещать аппараты включенными в сеть;</w:t>
      </w:r>
    </w:p>
    <w:p w14:paraId="690D3B9B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все работы по замене картриджей, бумаги можно производить только после отключения аппарата от сети;</w:t>
      </w:r>
    </w:p>
    <w:p w14:paraId="3BB49FFF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обязательно мыть руки теплой водой с мылом после каждой чистки картриджей, узлов и т.д.;</w:t>
      </w:r>
    </w:p>
    <w:p w14:paraId="1B6AC8B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просыпанный тонер, носитель немедленно собрать пылесосом или влажной ветошью.</w:t>
      </w:r>
    </w:p>
    <w:p w14:paraId="6AA1D39D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5D40196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3.7. Запрещается:</w:t>
      </w:r>
    </w:p>
    <w:p w14:paraId="7F1B8FC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устанавливать неизвестные системы паролирования и самостоятельно проводить переформатирование диска;</w:t>
      </w:r>
    </w:p>
    <w:p w14:paraId="5F67E62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иметь при себе любые средства связи;</w:t>
      </w:r>
    </w:p>
    <w:p w14:paraId="2FF5B28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пользоваться любой документацией кроме предусмотренной конкурсным заданием.</w:t>
      </w:r>
    </w:p>
    <w:p w14:paraId="7FCD98C9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3.8.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0D6B5161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3.9. При нахождении на конкурсной площадке Эксперту:</w:t>
      </w:r>
    </w:p>
    <w:p w14:paraId="691DC18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одеть необходимые средства индивидуальной защиты;</w:t>
      </w:r>
    </w:p>
    <w:p w14:paraId="3596BA07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10" w:name="_heading=h.17dp8vu" w:colFirst="0" w:colLast="0"/>
      <w:bookmarkEnd w:id="10"/>
      <w:r>
        <w:rPr>
          <w:rFonts w:eastAsia="Times New Roman" w:cs="Times New Roman"/>
          <w:color w:val="000000"/>
        </w:rPr>
        <w:t>- передвигаться по конкурсной площадке не спеша, не делая резких движений, смотря под ноги;</w:t>
      </w:r>
    </w:p>
    <w:p w14:paraId="726B71C9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4. Требования охраны труда в аварийных ситуациях</w:t>
      </w:r>
    </w:p>
    <w:p w14:paraId="1EF924A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14:paraId="57000597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6E3536A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A03D004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0F50006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B2B0AF7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D506007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F80AC28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6595C89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D3FE417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11" w:name="_heading=h.3rdcrjn" w:colFirst="0" w:colLast="0"/>
      <w:bookmarkEnd w:id="11"/>
    </w:p>
    <w:p w14:paraId="671E048B" w14:textId="77777777" w:rsidR="00AE5F6A" w:rsidRDefault="00D113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i/>
          <w:color w:val="000000"/>
        </w:rPr>
        <w:t>5.Требование охраны труда по окончании выполнения конкурсного задания</w:t>
      </w:r>
    </w:p>
    <w:p w14:paraId="05A13F90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После окончания конкурсного дня Эксперт обязан:</w:t>
      </w:r>
    </w:p>
    <w:p w14:paraId="16101C7B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5.1. Отключить электрические приборы, оборудование, инструмент и устройства от источника питания.</w:t>
      </w:r>
    </w:p>
    <w:p w14:paraId="032151C3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5.2. Привести в порядок рабочее место Эксперта и проверить рабочие места участников. </w:t>
      </w:r>
    </w:p>
    <w:p w14:paraId="304A465C" w14:textId="77777777" w:rsidR="00AE5F6A" w:rsidRDefault="00D113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C7A0AD2" w14:textId="77777777" w:rsidR="00AE5F6A" w:rsidRDefault="00AE5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sectPr w:rsidR="00AE5F6A">
      <w:footerReference w:type="default" r:id="rId12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E15B" w14:textId="77777777" w:rsidR="00012913" w:rsidRDefault="00012913">
      <w:pPr>
        <w:spacing w:line="240" w:lineRule="auto"/>
        <w:ind w:left="0" w:hanging="2"/>
      </w:pPr>
      <w:r>
        <w:separator/>
      </w:r>
    </w:p>
  </w:endnote>
  <w:endnote w:type="continuationSeparator" w:id="0">
    <w:p w14:paraId="609AB5B0" w14:textId="77777777" w:rsidR="00012913" w:rsidRDefault="000129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15EE" w14:textId="77777777" w:rsidR="00AE5F6A" w:rsidRDefault="00D113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455E2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CCFE" w14:textId="77777777" w:rsidR="00012913" w:rsidRDefault="00012913">
      <w:pPr>
        <w:spacing w:line="240" w:lineRule="auto"/>
        <w:ind w:left="0" w:hanging="2"/>
      </w:pPr>
      <w:r>
        <w:separator/>
      </w:r>
    </w:p>
  </w:footnote>
  <w:footnote w:type="continuationSeparator" w:id="0">
    <w:p w14:paraId="25CD7136" w14:textId="77777777" w:rsidR="00012913" w:rsidRDefault="0001291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14F"/>
    <w:multiLevelType w:val="multilevel"/>
    <w:tmpl w:val="1E1C90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FA7EFD"/>
    <w:multiLevelType w:val="multilevel"/>
    <w:tmpl w:val="23D87A4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480E1E"/>
    <w:multiLevelType w:val="multilevel"/>
    <w:tmpl w:val="72082A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9D170D"/>
    <w:multiLevelType w:val="multilevel"/>
    <w:tmpl w:val="14904C8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8B63FA1"/>
    <w:multiLevelType w:val="multilevel"/>
    <w:tmpl w:val="6AF6FB4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61706199">
    <w:abstractNumId w:val="4"/>
  </w:num>
  <w:num w:numId="2" w16cid:durableId="681203189">
    <w:abstractNumId w:val="2"/>
  </w:num>
  <w:num w:numId="3" w16cid:durableId="293026825">
    <w:abstractNumId w:val="1"/>
  </w:num>
  <w:num w:numId="4" w16cid:durableId="1655714963">
    <w:abstractNumId w:val="0"/>
  </w:num>
  <w:num w:numId="5" w16cid:durableId="1583028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6A"/>
    <w:rsid w:val="00012913"/>
    <w:rsid w:val="00AE5F6A"/>
    <w:rsid w:val="00C92FC7"/>
    <w:rsid w:val="00D11309"/>
    <w:rsid w:val="00D455E2"/>
    <w:rsid w:val="00D6118E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2D6C"/>
  <w15:docId w15:val="{7CB2621A-76BC-4D7D-9257-C57A975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</w:p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10">
    <w:name w:val="Заголовок 1 Знак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d">
    <w:name w:val="TOC Heading"/>
    <w:basedOn w:val="1"/>
    <w:next w:val="a"/>
    <w:qFormat/>
    <w:pPr>
      <w:outlineLvl w:val="9"/>
    </w:pPr>
    <w:rPr>
      <w:rFonts w:eastAsia="Times New Roman" w:cs="Times New Roman"/>
    </w:rPr>
  </w:style>
  <w:style w:type="paragraph" w:styleId="11">
    <w:name w:val="toc 1"/>
    <w:basedOn w:val="a"/>
    <w:next w:val="a"/>
  </w:style>
  <w:style w:type="character" w:styleId="a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pPr>
      <w:ind w:left="240"/>
    </w:pPr>
  </w:style>
  <w:style w:type="paragraph" w:customStyle="1" w:styleId="af">
    <w:name w:val="Обычный (веб)"/>
    <w:basedOn w:val="a"/>
    <w:qFormat/>
    <w:pPr>
      <w:spacing w:before="100" w:beforeAutospacing="1" w:after="100" w:afterAutospacing="1"/>
    </w:pPr>
    <w:rPr>
      <w:rFonts w:eastAsia="Times New Roman"/>
    </w:rPr>
  </w:style>
  <w:style w:type="character" w:styleId="af0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rPr>
      <w:sz w:val="20"/>
      <w:szCs w:val="20"/>
    </w:rPr>
  </w:style>
  <w:style w:type="character" w:customStyle="1" w:styleId="af2">
    <w:name w:val="Текст примечания Знак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SpbPIkUvdB5/MxAZCfDEMakKDA==">AMUW2mX58TkUz/TjR1NcIub0GILpgb7/zRZOUc21btgOgqW4Igig78ee3fYW5xf2DA51Qwynm+FD56jjjyTJ/cWpHXXaI0YesIfh/zWeblF7heyXvUbbyVPnIt11uhqAEsVCZEOav3hgAvqcnvSp+uh/UwtouYv/55TomKQhp7tTtXtge+mndtW1qQbXbriFnyGRBAdLiRs/HMdqs/TgkKxcvEssHm0NKaGxTc6sNRLTMONwNsrmNIS87MtUWsAe8ROIZy99YEoA0JNzIDvu/w/gpTYuF64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3438</Words>
  <Characters>19601</Characters>
  <Application>Microsoft Office Word</Application>
  <DocSecurity>0</DocSecurity>
  <Lines>163</Lines>
  <Paragraphs>45</Paragraphs>
  <ScaleCrop>false</ScaleCrop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Oksana Kudlyak</cp:lastModifiedBy>
  <cp:revision>5</cp:revision>
  <dcterms:created xsi:type="dcterms:W3CDTF">2017-10-23T17:00:00Z</dcterms:created>
  <dcterms:modified xsi:type="dcterms:W3CDTF">2024-02-28T10:05:00Z</dcterms:modified>
</cp:coreProperties>
</file>